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8C6" w:rsidRDefault="00E14A42" w:rsidP="00E14A42">
      <w:pPr>
        <w:pStyle w:val="a3"/>
        <w:rPr>
          <w:rFonts w:hint="eastAsia"/>
        </w:rPr>
      </w:pPr>
      <w:r>
        <w:rPr>
          <w:rFonts w:hint="eastAsia"/>
        </w:rPr>
        <w:t>タレブ『まぐれ』の要約</w:t>
      </w:r>
    </w:p>
    <w:p w:rsidR="00E14A42" w:rsidRDefault="00E14A42" w:rsidP="00E14A42">
      <w:pPr>
        <w:pStyle w:val="a5"/>
        <w:rPr>
          <w:rFonts w:hint="eastAsia"/>
        </w:rPr>
      </w:pPr>
      <w:r>
        <w:rPr>
          <w:rFonts w:hint="eastAsia"/>
        </w:rPr>
        <w:t>寺尾　敦</w:t>
      </w:r>
    </w:p>
    <w:p w:rsidR="00E14A42" w:rsidRDefault="00E14A42" w:rsidP="00E14A42">
      <w:pPr>
        <w:rPr>
          <w:rFonts w:hint="eastAsia"/>
        </w:rPr>
      </w:pPr>
    </w:p>
    <w:p w:rsidR="00E14A42" w:rsidRDefault="00E14A42" w:rsidP="00AF3ED5">
      <w:pPr>
        <w:pStyle w:val="1"/>
        <w:rPr>
          <w:rFonts w:hint="eastAsia"/>
        </w:rPr>
      </w:pPr>
      <w:r>
        <w:rPr>
          <w:rFonts w:hint="eastAsia"/>
        </w:rPr>
        <w:t>第５章　不適者生存の法則</w:t>
      </w:r>
    </w:p>
    <w:p w:rsidR="00E14A42" w:rsidRDefault="00AF3ED5" w:rsidP="00AF3ED5">
      <w:pPr>
        <w:ind w:firstLineChars="100" w:firstLine="210"/>
        <w:rPr>
          <w:rFonts w:hint="eastAsia"/>
        </w:rPr>
      </w:pPr>
      <w:r>
        <w:rPr>
          <w:rFonts w:hint="eastAsia"/>
        </w:rPr>
        <w:t>カルロスとジョンという２人のトレーダーの浮沈を通して，何かの分野での成功者は</w:t>
      </w:r>
      <w:r w:rsidR="00DE0621">
        <w:rPr>
          <w:rFonts w:hint="eastAsia"/>
        </w:rPr>
        <w:t>，</w:t>
      </w:r>
      <w:r>
        <w:rPr>
          <w:rFonts w:hint="eastAsia"/>
        </w:rPr>
        <w:t>特定のサンプル経路に</w:t>
      </w:r>
      <w:r w:rsidR="00DE0621">
        <w:rPr>
          <w:rFonts w:hint="eastAsia"/>
        </w:rPr>
        <w:t>過</w:t>
      </w:r>
      <w:r>
        <w:rPr>
          <w:rFonts w:hint="eastAsia"/>
        </w:rPr>
        <w:t>適応</w:t>
      </w:r>
      <w:r w:rsidR="00DE0621">
        <w:rPr>
          <w:rFonts w:hint="eastAsia"/>
        </w:rPr>
        <w:t>したタイプ（種）の一個体にすぎない可能性が高いということを述べている．</w:t>
      </w:r>
    </w:p>
    <w:p w:rsidR="00DE0621" w:rsidRDefault="007F1AA5" w:rsidP="00AF3ED5">
      <w:pPr>
        <w:ind w:firstLineChars="100" w:firstLine="210"/>
        <w:rPr>
          <w:rFonts w:hint="eastAsia"/>
        </w:rPr>
      </w:pPr>
      <w:r>
        <w:rPr>
          <w:rFonts w:hint="eastAsia"/>
        </w:rPr>
        <w:t>任意の時点において一番成功しているトレーダーは，その時の市場の状況に最も適応した人たちであることが多い．カルロスとジョンはこういう人である．この適応は局所的な適応である．もっと長い期間では，この人たちが市場に最適であるとは限らない．むしろ，局所的な適応は</w:t>
      </w:r>
      <w:r w:rsidR="009D6367">
        <w:rPr>
          <w:rFonts w:hint="eastAsia"/>
        </w:rPr>
        <w:t>，そのときの偶然的状況への過剰な適応である可能性が高い．</w:t>
      </w:r>
    </w:p>
    <w:p w:rsidR="009D6367" w:rsidRPr="00DE0621" w:rsidRDefault="009D6367" w:rsidP="00AF3ED5">
      <w:pPr>
        <w:ind w:firstLineChars="100" w:firstLine="210"/>
      </w:pPr>
      <w:r>
        <w:rPr>
          <w:rFonts w:hint="eastAsia"/>
        </w:rPr>
        <w:t>ある時点で支配的な種は最も優れているからこそ進化の過程で選ばれたのだという信念を素朴ダーウィン主義という．これは誤った信念であり，局所的な最適さと大域的な最適さを混同している．局所的な適応によって生存している種は，稀な事象が起きないままの期間が長いほど，稀な事象に弱くなる．十分に長期間では稀な事象は必ず生起し，その種は全滅する．</w:t>
      </w:r>
    </w:p>
    <w:sectPr w:rsidR="009D6367" w:rsidRPr="00DE0621" w:rsidSect="007C28C6">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27F" w:rsidRDefault="0036527F" w:rsidP="00E14A42">
      <w:r>
        <w:separator/>
      </w:r>
    </w:p>
  </w:endnote>
  <w:endnote w:type="continuationSeparator" w:id="1">
    <w:p w:rsidR="0036527F" w:rsidRDefault="0036527F" w:rsidP="00E14A4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A42" w:rsidRDefault="00E14A4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A42" w:rsidRDefault="00E14A42">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A42" w:rsidRDefault="00E14A4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27F" w:rsidRDefault="0036527F" w:rsidP="00E14A42">
      <w:r>
        <w:separator/>
      </w:r>
    </w:p>
  </w:footnote>
  <w:footnote w:type="continuationSeparator" w:id="1">
    <w:p w:rsidR="0036527F" w:rsidRDefault="0036527F" w:rsidP="00E14A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A42" w:rsidRDefault="00E14A4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A42" w:rsidRDefault="00E14A42">
    <w:pPr>
      <w:pStyle w:val="a7"/>
    </w:pPr>
    <w:r>
      <w:rPr>
        <w:rFonts w:hint="eastAsia"/>
      </w:rPr>
      <w:t>社会情報入門</w:t>
    </w:r>
    <w:r>
      <w:rPr>
        <w:rFonts w:hint="eastAsia"/>
      </w:rPr>
      <w:t>I</w:t>
    </w:r>
  </w:p>
  <w:p w:rsidR="00E14A42" w:rsidRDefault="00E14A42">
    <w:pPr>
      <w:pStyle w:val="a7"/>
    </w:pPr>
    <w:r>
      <w:rPr>
        <w:rFonts w:hint="eastAsia"/>
      </w:rPr>
      <w:t>2008</w:t>
    </w:r>
    <w:r>
      <w:rPr>
        <w:rFonts w:hint="eastAsia"/>
      </w:rPr>
      <w:t>年</w:t>
    </w:r>
    <w:r>
      <w:rPr>
        <w:rFonts w:hint="eastAsia"/>
      </w:rPr>
      <w:t>5</w:t>
    </w:r>
    <w:r>
      <w:rPr>
        <w:rFonts w:hint="eastAsia"/>
      </w:rPr>
      <w:t>月</w:t>
    </w:r>
    <w:r>
      <w:rPr>
        <w:rFonts w:hint="eastAsia"/>
      </w:rPr>
      <w:t>14</w:t>
    </w:r>
    <w:r>
      <w:rPr>
        <w:rFonts w:hint="eastAsia"/>
      </w:rPr>
      <w:t>日</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A42" w:rsidRDefault="00E14A42">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4A42"/>
    <w:rsid w:val="00252E71"/>
    <w:rsid w:val="0036527F"/>
    <w:rsid w:val="003963BD"/>
    <w:rsid w:val="006B3891"/>
    <w:rsid w:val="006E0591"/>
    <w:rsid w:val="007C28C6"/>
    <w:rsid w:val="007C4825"/>
    <w:rsid w:val="007F1AA5"/>
    <w:rsid w:val="007F7445"/>
    <w:rsid w:val="008D6897"/>
    <w:rsid w:val="009D6367"/>
    <w:rsid w:val="00AF3ED5"/>
    <w:rsid w:val="00B54E13"/>
    <w:rsid w:val="00DE0621"/>
    <w:rsid w:val="00E14A4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ind w:firstLineChars="428" w:firstLine="42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591"/>
    <w:pPr>
      <w:widowControl w:val="0"/>
      <w:ind w:firstLineChars="0" w:firstLine="0"/>
    </w:pPr>
  </w:style>
  <w:style w:type="paragraph" w:styleId="1">
    <w:name w:val="heading 1"/>
    <w:basedOn w:val="a"/>
    <w:next w:val="a"/>
    <w:link w:val="10"/>
    <w:uiPriority w:val="9"/>
    <w:qFormat/>
    <w:rsid w:val="00AF3ED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14A42"/>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E14A42"/>
    <w:rPr>
      <w:rFonts w:asciiTheme="majorHAnsi" w:eastAsia="ＭＳ ゴシック" w:hAnsiTheme="majorHAnsi" w:cstheme="majorBidi"/>
      <w:sz w:val="32"/>
      <w:szCs w:val="32"/>
    </w:rPr>
  </w:style>
  <w:style w:type="paragraph" w:styleId="a5">
    <w:name w:val="Subtitle"/>
    <w:basedOn w:val="a"/>
    <w:next w:val="a"/>
    <w:link w:val="a6"/>
    <w:uiPriority w:val="11"/>
    <w:qFormat/>
    <w:rsid w:val="00E14A42"/>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E14A42"/>
    <w:rPr>
      <w:rFonts w:asciiTheme="majorHAnsi" w:eastAsia="ＭＳ ゴシック" w:hAnsiTheme="majorHAnsi" w:cstheme="majorBidi"/>
      <w:sz w:val="24"/>
      <w:szCs w:val="24"/>
    </w:rPr>
  </w:style>
  <w:style w:type="paragraph" w:styleId="a7">
    <w:name w:val="header"/>
    <w:basedOn w:val="a"/>
    <w:link w:val="a8"/>
    <w:uiPriority w:val="99"/>
    <w:unhideWhenUsed/>
    <w:rsid w:val="00E14A42"/>
    <w:pPr>
      <w:tabs>
        <w:tab w:val="center" w:pos="4252"/>
        <w:tab w:val="right" w:pos="8504"/>
      </w:tabs>
      <w:snapToGrid w:val="0"/>
    </w:pPr>
  </w:style>
  <w:style w:type="character" w:customStyle="1" w:styleId="a8">
    <w:name w:val="ヘッダー (文字)"/>
    <w:basedOn w:val="a0"/>
    <w:link w:val="a7"/>
    <w:uiPriority w:val="99"/>
    <w:rsid w:val="00E14A42"/>
  </w:style>
  <w:style w:type="paragraph" w:styleId="a9">
    <w:name w:val="footer"/>
    <w:basedOn w:val="a"/>
    <w:link w:val="aa"/>
    <w:uiPriority w:val="99"/>
    <w:semiHidden/>
    <w:unhideWhenUsed/>
    <w:rsid w:val="00E14A42"/>
    <w:pPr>
      <w:tabs>
        <w:tab w:val="center" w:pos="4252"/>
        <w:tab w:val="right" w:pos="8504"/>
      </w:tabs>
      <w:snapToGrid w:val="0"/>
    </w:pPr>
  </w:style>
  <w:style w:type="character" w:customStyle="1" w:styleId="aa">
    <w:name w:val="フッター (文字)"/>
    <w:basedOn w:val="a0"/>
    <w:link w:val="a9"/>
    <w:uiPriority w:val="99"/>
    <w:semiHidden/>
    <w:rsid w:val="00E14A42"/>
  </w:style>
  <w:style w:type="paragraph" w:styleId="ab">
    <w:name w:val="Balloon Text"/>
    <w:basedOn w:val="a"/>
    <w:link w:val="ac"/>
    <w:uiPriority w:val="99"/>
    <w:semiHidden/>
    <w:unhideWhenUsed/>
    <w:rsid w:val="00E14A4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14A42"/>
    <w:rPr>
      <w:rFonts w:asciiTheme="majorHAnsi" w:eastAsiaTheme="majorEastAsia" w:hAnsiTheme="majorHAnsi" w:cstheme="majorBidi"/>
      <w:sz w:val="18"/>
      <w:szCs w:val="18"/>
    </w:rPr>
  </w:style>
  <w:style w:type="character" w:customStyle="1" w:styleId="10">
    <w:name w:val="見出し 1 (文字)"/>
    <w:basedOn w:val="a0"/>
    <w:link w:val="1"/>
    <w:uiPriority w:val="9"/>
    <w:rsid w:val="00AF3ED5"/>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Aoyama Gakuin University</Company>
  <LinksUpToDate>false</LinksUpToDate>
  <CharactersWithSpaces>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Atsushi TERAO</dc:creator>
  <cp:keywords/>
  <dc:description/>
  <cp:lastModifiedBy>Atsushi TERAO</cp:lastModifiedBy>
  <cp:revision>2</cp:revision>
  <dcterms:created xsi:type="dcterms:W3CDTF">2008-05-13T12:11:00Z</dcterms:created>
  <dcterms:modified xsi:type="dcterms:W3CDTF">2008-05-13T12:48:00Z</dcterms:modified>
</cp:coreProperties>
</file>